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50401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3D355F" w:rsidRPr="003D355F" w:rsidRDefault="00D013B0" w:rsidP="003D355F">
      <w:pPr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0C292D">
        <w:rPr>
          <w:b/>
          <w:sz w:val="28"/>
          <w:szCs w:val="28"/>
          <w:lang w:val="uk-UA"/>
        </w:rPr>
        <w:t xml:space="preserve">      </w:t>
      </w:r>
      <w:r w:rsidR="00EF486C" w:rsidRPr="000C292D">
        <w:rPr>
          <w:b/>
          <w:sz w:val="28"/>
          <w:szCs w:val="28"/>
          <w:lang w:val="uk-UA"/>
        </w:rPr>
        <w:t>Заслухавши</w:t>
      </w:r>
      <w:r w:rsidR="003D355F">
        <w:rPr>
          <w:b/>
          <w:sz w:val="28"/>
          <w:szCs w:val="28"/>
          <w:lang w:val="uk-UA"/>
        </w:rPr>
        <w:t xml:space="preserve"> </w:t>
      </w:r>
      <w:r w:rsidR="003D355F">
        <w:rPr>
          <w:rFonts w:eastAsiaTheme="minorHAnsi"/>
          <w:b/>
          <w:sz w:val="28"/>
          <w:szCs w:val="28"/>
          <w:lang w:val="uk-UA" w:eastAsia="en-US"/>
        </w:rPr>
        <w:t>з</w:t>
      </w:r>
      <w:r w:rsidR="003D355F" w:rsidRPr="006319E9">
        <w:rPr>
          <w:rFonts w:eastAsiaTheme="minorHAnsi"/>
          <w:b/>
          <w:sz w:val="28"/>
          <w:szCs w:val="28"/>
          <w:lang w:val="uk-UA" w:eastAsia="en-US"/>
        </w:rPr>
        <w:t>аяву гр. Бойка О.Л. щодо вирішення питання по обслуговуванню будинку, розташован</w:t>
      </w:r>
      <w:r w:rsidR="003D355F">
        <w:rPr>
          <w:rFonts w:eastAsiaTheme="minorHAnsi"/>
          <w:b/>
          <w:sz w:val="28"/>
          <w:szCs w:val="28"/>
          <w:lang w:val="uk-UA" w:eastAsia="en-US"/>
        </w:rPr>
        <w:t>ого за адресою: вул. Східна,69</w:t>
      </w:r>
      <w:r w:rsidR="00C11F00" w:rsidRPr="000C292D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  <w:r w:rsidR="003D355F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3D355F" w:rsidRPr="003D355F">
        <w:rPr>
          <w:sz w:val="28"/>
          <w:szCs w:val="28"/>
          <w:lang w:val="uk-UA"/>
        </w:rPr>
        <w:t>управлінню житлового господарства міської ради вжити заходів щодо вирішення зазначеного питання, а саме:</w:t>
      </w:r>
    </w:p>
    <w:p w:rsidR="003D355F" w:rsidRDefault="003D355F" w:rsidP="003D355F">
      <w:pPr>
        <w:pStyle w:val="a4"/>
        <w:numPr>
          <w:ilvl w:val="0"/>
          <w:numId w:val="36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485D5F">
        <w:rPr>
          <w:sz w:val="28"/>
          <w:szCs w:val="28"/>
          <w:lang w:val="uk-UA"/>
        </w:rPr>
        <w:t>зустрітися із заявником</w:t>
      </w:r>
      <w:r>
        <w:rPr>
          <w:sz w:val="28"/>
          <w:szCs w:val="28"/>
          <w:lang w:val="uk-UA"/>
        </w:rPr>
        <w:t xml:space="preserve"> (гр. Бойко О.Л.) та управителем; </w:t>
      </w:r>
    </w:p>
    <w:p w:rsidR="003D355F" w:rsidRPr="009F40D4" w:rsidRDefault="003D355F" w:rsidP="003D355F">
      <w:pPr>
        <w:pStyle w:val="a4"/>
        <w:numPr>
          <w:ilvl w:val="0"/>
          <w:numId w:val="36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наступне засідання постійної комісії доповісти щодо зазначеного питання.</w:t>
      </w:r>
    </w:p>
    <w:p w:rsidR="00D013B0" w:rsidRPr="00E67443" w:rsidRDefault="00D013B0" w:rsidP="000C292D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:rsidR="00EF486C" w:rsidRPr="00D013B0" w:rsidRDefault="00EF486C" w:rsidP="00D013B0">
      <w:pPr>
        <w:ind w:firstLine="708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B131AE" w:rsidRPr="004B5577" w:rsidRDefault="00B131AE" w:rsidP="00EF486C">
      <w:pPr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292D"/>
    <w:rsid w:val="000C5F31"/>
    <w:rsid w:val="000C6EC8"/>
    <w:rsid w:val="000D03A8"/>
    <w:rsid w:val="000D323E"/>
    <w:rsid w:val="001069CB"/>
    <w:rsid w:val="00107BCA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248D"/>
    <w:rsid w:val="004546AC"/>
    <w:rsid w:val="0046446E"/>
    <w:rsid w:val="004652BE"/>
    <w:rsid w:val="00466513"/>
    <w:rsid w:val="004674FC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288</cp:revision>
  <cp:lastPrinted>2021-07-12T14:54:00Z</cp:lastPrinted>
  <dcterms:created xsi:type="dcterms:W3CDTF">2020-12-15T07:32:00Z</dcterms:created>
  <dcterms:modified xsi:type="dcterms:W3CDTF">2021-08-03T10:54:00Z</dcterms:modified>
</cp:coreProperties>
</file>